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АКТ ОСВИДЕТЕЛЬСТВОВАНИЯ СКРЫТЫХ РАБОТ</w:t>
      </w:r>
    </w:p>
    <w:p>
      <w:r>
        <w:rPr>
          <w:color w:val="6B7680"/>
          <w:sz w:val="18"/>
        </w:rPr>
        <w:t>№ 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ДАТА СОСТАВЛЕНИЯ</w:t>
            </w:r>
          </w:p>
        </w:tc>
        <w:tc>
          <w:tcPr>
            <w:tcW w:type="dxa" w:w="4933"/>
          </w:tcPr>
          <w:p>
            <w:r>
              <w:t>«____» __________ 20__ г.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ОБЪЕКТ, АДРЕС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ИСПОЛНИТЕЛЬ, ФИО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ЗАКАЗЧИК, ФИО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ПРЕДЪЯВЛЕНЫ К ОСВИДЕТЕЛЬСТВОВАНИЮ РАБОТЫ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ОБЪЁМ</w:t>
            </w:r>
          </w:p>
        </w:tc>
        <w:tc>
          <w:tcPr>
            <w:tcW w:type="dxa" w:w="4933"/>
          </w:tcPr>
          <w:p>
            <w:r>
              <w:t>______ ед. изм. 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ПРИМЕНЁННЫЕ МАТЕРИАЛЫ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ЧЕМ ПОДТВЕРЖДЕНО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ЗАКЛЮЧЕНИЕ</w:t>
            </w:r>
          </w:p>
        </w:tc>
        <w:tc>
          <w:tcPr>
            <w:tcW w:type="dxa" w:w="4933"/>
          </w:tcPr>
          <w:p>
            <w:r>
              <w:t>Работы выполнены. Разрешается производство последующих работ: 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ДАТА ОСВИДЕТЕЛЬСТВОВАНИЯ</w:t>
            </w:r>
          </w:p>
        </w:tc>
        <w:tc>
          <w:tcPr>
            <w:tcW w:type="dxa" w:w="4933"/>
          </w:tcPr>
          <w:p>
            <w:r>
              <w:t>«____» __________ 20__ г.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Фотографии храните до конца гарантийного срока.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ИСПОЛНИТЕЛЬ (ПОДПИСЬ, РАСШИФРОВКА)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ЗАКАЗЧИК: РАБОТЫ ПРЕДЪЯВЛЕНЫ И ПРИНЯТЫ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Акт подтверждает, что заказчик осмотрел работы до того, как они были закрыты последующими. Стоимость работ определяется в смете.</w:t>
      </w:r>
    </w:p>
    <w:p>
      <w:pPr>
        <w:spacing w:after="40"/>
      </w:pPr>
      <w:r>
        <w:rPr>
          <w:color w:val="6B7680"/>
          <w:sz w:val="18"/>
        </w:rPr>
        <w:t>Составлено в ОңайСмета · onaysmeta.kz</w:t>
      </w:r>
    </w:p>
    <w:p>
      <w:r>
        <w:br w:type="page"/>
      </w:r>
    </w:p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АКТ ОСВИДЕТЕЛЬСТВОВАНИЯ СКРЫТЫХ РАБОТ</w:t>
      </w:r>
    </w:p>
    <w:p>
      <w:r>
        <w:rPr>
          <w:color w:val="6B7680"/>
          <w:sz w:val="18"/>
        </w:rPr>
        <w:t>№ 2 · пример заполнения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ДАТА СОСТАВЛЕНИЯ</w:t>
            </w:r>
          </w:p>
        </w:tc>
        <w:tc>
          <w:tcPr>
            <w:tcW w:type="dxa" w:w="4933"/>
          </w:tcPr>
          <w:p>
            <w:r>
              <w:t>14.08.2026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ОБЪЕКТ, АДРЕС</w:t>
            </w:r>
          </w:p>
        </w:tc>
        <w:tc>
          <w:tcPr>
            <w:tcW w:type="dxa" w:w="4933"/>
          </w:tcPr>
          <w:p>
            <w:r>
              <w:t>Квартира, ул. Кенесары, 22, кв. 41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ИСПОЛНИТЕЛЬ, ФИО</w:t>
            </w:r>
          </w:p>
        </w:tc>
        <w:tc>
          <w:tcPr>
            <w:tcW w:type="dxa" w:w="4933"/>
          </w:tcPr>
          <w:p>
            <w:r>
              <w:t>Ерлан С.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ЗАКАЗЧИК, ФИО</w:t>
            </w:r>
          </w:p>
        </w:tc>
        <w:tc>
          <w:tcPr>
            <w:tcW w:type="dxa" w:w="4933"/>
          </w:tcPr>
          <w:p>
            <w:r>
              <w:t>Марат Т.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ПРЕДЪЯВЛЕНЫ К ОСВИДЕТЕЛЬСТВОВАНИЮ РАБОТЫ</w:t>
            </w:r>
          </w:p>
        </w:tc>
        <w:tc>
          <w:tcPr>
            <w:tcW w:type="dxa" w:w="4933"/>
          </w:tcPr>
          <w:p>
            <w:r>
              <w:t>Гидроизоляция пола и стен санузла на высоту 20 см, обмазочная, в два слоя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ОБЪЁМ</w:t>
            </w:r>
          </w:p>
        </w:tc>
        <w:tc>
          <w:tcPr>
            <w:tcW w:type="dxa" w:w="4933"/>
          </w:tcPr>
          <w:p>
            <w:r>
              <w:t>9,4 м² пол, 6,2 м² стены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ПРИМЕНЁННЫЕ МАТЕРИАЛЫ</w:t>
            </w:r>
          </w:p>
        </w:tc>
        <w:tc>
          <w:tcPr>
            <w:tcW w:type="dxa" w:w="4933"/>
          </w:tcPr>
          <w:p>
            <w:r>
              <w:t>Смесь гидроизоляционная цементная, лента угловая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ЧЕМ ПОДТВЕРЖДЕНО</w:t>
            </w:r>
          </w:p>
        </w:tc>
        <w:tc>
          <w:tcPr>
            <w:tcW w:type="dxa" w:w="4933"/>
          </w:tcPr>
          <w:p>
            <w:r>
              <w:t>8 фотографий с привязкой к помещению, замер высоты захода на стену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ЗАКЛЮЧЕНИЕ</w:t>
            </w:r>
          </w:p>
        </w:tc>
        <w:tc>
          <w:tcPr>
            <w:tcW w:type="dxa" w:w="4933"/>
          </w:tcPr>
          <w:p>
            <w:r>
              <w:t>Работы выполнены. Разрешается производство последующих работ: устройство стяжки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ДАТА ОСВИДЕТЕЛЬСТВОВАНИЯ</w:t>
            </w:r>
          </w:p>
        </w:tc>
        <w:tc>
          <w:tcPr>
            <w:tcW w:type="dxa" w:w="4933"/>
          </w:tcPr>
          <w:p>
            <w:r>
              <w:t>14.08.2026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Фотографии храните до конца гарантийного срока.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ИСПОЛНИТЕЛЬ (ПОДПИСЬ, РАСШИФРОВКА)</w:t>
            </w:r>
          </w:p>
        </w:tc>
        <w:tc>
          <w:tcPr>
            <w:tcW w:type="dxa" w:w="4933"/>
          </w:tcPr>
          <w:p>
            <w:r>
              <w:t>Ерлан С.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ЗАКАЗЧИК: РАБОТЫ ПРЕДЪЯВЛЕНЫ И ПРИНЯТЫ</w:t>
            </w:r>
          </w:p>
        </w:tc>
        <w:tc>
          <w:tcPr>
            <w:tcW w:type="dxa" w:w="4933"/>
          </w:tcPr>
          <w:p>
            <w:r>
              <w:t>Марат Т.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Акт подтверждает, что заказчик осмотрел работы до того, как они были закрыты последующими. Стоимость работ определяется в смете.</w:t>
      </w:r>
    </w:p>
    <w:p>
      <w:pPr>
        <w:spacing w:after="40"/>
      </w:pPr>
      <w:r>
        <w:rPr>
          <w:color w:val="6B7680"/>
          <w:sz w:val="18"/>
        </w:rPr>
        <w:t>Составлено в ОңайСмета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